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AC5" w:rsidRPr="00423AC5" w:rsidRDefault="00423AC5" w:rsidP="00423A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3AC5">
        <w:rPr>
          <w:rFonts w:ascii="Times New Roman" w:hAnsi="Times New Roman" w:cs="Times New Roman"/>
          <w:sz w:val="28"/>
          <w:szCs w:val="28"/>
        </w:rPr>
        <w:t xml:space="preserve">ИМЕННЫЕ ПРИВАТИЗАЦИОННЫЕ ЧЕКИ </w:t>
      </w:r>
      <w:r w:rsidR="00BC4A50">
        <w:rPr>
          <w:rFonts w:ascii="Times New Roman" w:hAnsi="Times New Roman" w:cs="Times New Roman"/>
          <w:sz w:val="28"/>
          <w:szCs w:val="28"/>
        </w:rPr>
        <w:t>«</w:t>
      </w:r>
      <w:r w:rsidRPr="00423AC5">
        <w:rPr>
          <w:rFonts w:ascii="Times New Roman" w:hAnsi="Times New Roman" w:cs="Times New Roman"/>
          <w:sz w:val="28"/>
          <w:szCs w:val="28"/>
        </w:rPr>
        <w:t>ИМУЩЕСТВО</w:t>
      </w:r>
      <w:r w:rsidR="00BC4A5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23AC5">
        <w:rPr>
          <w:rFonts w:ascii="Times New Roman" w:hAnsi="Times New Roman" w:cs="Times New Roman"/>
          <w:sz w:val="28"/>
          <w:szCs w:val="28"/>
        </w:rPr>
        <w:t>: КАК И ЗАЧЕМ ИХ ОБМЕНИВАТЬ НА АКЦИИ?</w:t>
      </w:r>
    </w:p>
    <w:p w:rsidR="00C242EC" w:rsidRDefault="00C242EC" w:rsidP="00C242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C0" w:rsidRPr="00A47382" w:rsidRDefault="006344C0" w:rsidP="00A47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47382">
        <w:rPr>
          <w:rFonts w:ascii="Times New Roman" w:hAnsi="Times New Roman" w:cs="Times New Roman"/>
          <w:sz w:val="30"/>
          <w:szCs w:val="30"/>
          <w:shd w:val="clear" w:color="auto" w:fill="FFFFFF"/>
        </w:rPr>
        <w:t>Именные приватизационные чеки «Имущество» – это государственные ценные бумаги. Они представляют собой отпечатанные на бумаге бланки (сертификаты) с изображением Мирского замка и надписью «Маёмасць».</w:t>
      </w:r>
    </w:p>
    <w:p w:rsidR="00A47382" w:rsidRPr="00A47382" w:rsidRDefault="002D4276" w:rsidP="00A47382">
      <w:pPr>
        <w:pStyle w:val="Default"/>
        <w:ind w:firstLine="708"/>
        <w:jc w:val="both"/>
        <w:rPr>
          <w:sz w:val="30"/>
          <w:szCs w:val="30"/>
        </w:rPr>
      </w:pPr>
      <w:r w:rsidRPr="00A47382">
        <w:rPr>
          <w:sz w:val="30"/>
          <w:szCs w:val="30"/>
          <w:shd w:val="clear" w:color="auto" w:fill="FFFFFF"/>
        </w:rPr>
        <w:t xml:space="preserve">Законодательно были определены срок оформления и срок выдачи чеков «Имущество» – до 31 декабря 1996 года и до 1 июля 1997 года соответственно. </w:t>
      </w:r>
      <w:proofErr w:type="gramStart"/>
      <w:r w:rsidR="00465B6B" w:rsidRPr="00A47382">
        <w:rPr>
          <w:sz w:val="30"/>
          <w:szCs w:val="30"/>
        </w:rPr>
        <w:t>Возможно</w:t>
      </w:r>
      <w:proofErr w:type="gramEnd"/>
      <w:r w:rsidR="00465B6B" w:rsidRPr="00A47382">
        <w:rPr>
          <w:sz w:val="30"/>
          <w:szCs w:val="30"/>
        </w:rPr>
        <w:t xml:space="preserve"> </w:t>
      </w:r>
      <w:r w:rsidR="00204E2D" w:rsidRPr="00A47382">
        <w:rPr>
          <w:sz w:val="30"/>
          <w:szCs w:val="30"/>
        </w:rPr>
        <w:t xml:space="preserve">у </w:t>
      </w:r>
      <w:r w:rsidRPr="00A47382">
        <w:rPr>
          <w:sz w:val="30"/>
          <w:szCs w:val="30"/>
        </w:rPr>
        <w:t xml:space="preserve">граждан, которые в установленный срок успели оформить чеки «Имущество», до настоящего времени остались неиспользованными </w:t>
      </w:r>
      <w:r w:rsidR="00465B6B" w:rsidRPr="00A47382">
        <w:rPr>
          <w:sz w:val="30"/>
          <w:szCs w:val="30"/>
        </w:rPr>
        <w:t xml:space="preserve">чеки «Имущество». </w:t>
      </w:r>
      <w:r w:rsidR="008D1ED1" w:rsidRPr="00A47382">
        <w:rPr>
          <w:rFonts w:eastAsia="Times New Roman"/>
          <w:sz w:val="30"/>
          <w:szCs w:val="30"/>
          <w:lang w:eastAsia="ru-RU"/>
        </w:rPr>
        <w:t xml:space="preserve">Обмен чеков «Имущество» на акции белорусских предприятий идет до сих пор. </w:t>
      </w:r>
      <w:r w:rsidR="00A47382" w:rsidRPr="00A47382">
        <w:rPr>
          <w:sz w:val="30"/>
          <w:szCs w:val="30"/>
        </w:rPr>
        <w:t xml:space="preserve">Правительством Республики Беларусь принято решение о продлении срока обращения именных приватизационных чеков «Имущество» по 31 декабря 2030 г. Соответствующее постановление принято 30 мая 2025 г. </w:t>
      </w:r>
    </w:p>
    <w:p w:rsidR="00A47382" w:rsidRPr="00A47382" w:rsidRDefault="00A47382" w:rsidP="00A47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7382">
        <w:rPr>
          <w:rFonts w:ascii="Times New Roman" w:hAnsi="Times New Roman" w:cs="Times New Roman"/>
          <w:sz w:val="30"/>
          <w:szCs w:val="30"/>
        </w:rPr>
        <w:t>Приватизационный чек обеспечен государственной собственностью, подлежащей безвозмездной передаче гражданам Республики Беларусь, свидетельствует о праве его владельца на долю в приватизируемой государственной собственности и выражает размер этой доли (квоту).</w:t>
      </w:r>
    </w:p>
    <w:p w:rsidR="0018682A" w:rsidRPr="00A47382" w:rsidRDefault="0018682A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B5824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егодня чеками «Имущество» можно распорядиться следующим образом: </w:t>
      </w:r>
    </w:p>
    <w:p w:rsidR="0018682A" w:rsidRPr="00A47382" w:rsidRDefault="00FF7477" w:rsidP="00A47382">
      <w:pPr>
        <w:pStyle w:val="Default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A47382">
        <w:rPr>
          <w:rFonts w:eastAsia="Times New Roman"/>
          <w:sz w:val="30"/>
          <w:szCs w:val="30"/>
          <w:lang w:eastAsia="ru-RU"/>
        </w:rPr>
        <w:t>в</w:t>
      </w:r>
      <w:r w:rsidR="0018682A" w:rsidRPr="00A47382">
        <w:rPr>
          <w:rFonts w:eastAsia="Times New Roman"/>
          <w:sz w:val="30"/>
          <w:szCs w:val="30"/>
          <w:lang w:eastAsia="ru-RU"/>
        </w:rPr>
        <w:t xml:space="preserve">о-первых, </w:t>
      </w:r>
      <w:r w:rsidR="00CB5824" w:rsidRPr="00A47382">
        <w:rPr>
          <w:rFonts w:eastAsia="Times New Roman"/>
          <w:i/>
          <w:iCs/>
          <w:sz w:val="30"/>
          <w:szCs w:val="30"/>
          <w:lang w:eastAsia="ru-RU"/>
        </w:rPr>
        <w:t xml:space="preserve">обменять </w:t>
      </w:r>
      <w:r w:rsidR="004D49BB" w:rsidRPr="00A47382">
        <w:rPr>
          <w:rFonts w:eastAsia="Times New Roman"/>
          <w:sz w:val="30"/>
          <w:szCs w:val="30"/>
          <w:lang w:eastAsia="ru-RU"/>
        </w:rPr>
        <w:t xml:space="preserve">их на акции </w:t>
      </w:r>
      <w:r w:rsidR="00CB0E5B" w:rsidRPr="00A47382">
        <w:rPr>
          <w:rFonts w:eastAsia="Times New Roman"/>
          <w:sz w:val="30"/>
          <w:szCs w:val="30"/>
          <w:lang w:eastAsia="ru-RU"/>
        </w:rPr>
        <w:t xml:space="preserve">белорусских </w:t>
      </w:r>
      <w:r w:rsidR="004D49BB" w:rsidRPr="00A47382">
        <w:rPr>
          <w:rFonts w:eastAsia="Times New Roman"/>
          <w:sz w:val="30"/>
          <w:szCs w:val="30"/>
          <w:lang w:eastAsia="ru-RU"/>
        </w:rPr>
        <w:t>пред</w:t>
      </w:r>
      <w:r w:rsidR="00CB5824" w:rsidRPr="00A47382">
        <w:rPr>
          <w:rFonts w:eastAsia="Times New Roman"/>
          <w:sz w:val="30"/>
          <w:szCs w:val="30"/>
          <w:lang w:eastAsia="ru-RU"/>
        </w:rPr>
        <w:t xml:space="preserve">приятий </w:t>
      </w:r>
      <w:r w:rsidR="000C1878" w:rsidRPr="00A47382">
        <w:rPr>
          <w:rFonts w:eastAsia="Times New Roman"/>
          <w:sz w:val="30"/>
          <w:szCs w:val="30"/>
          <w:lang w:eastAsia="ru-RU"/>
        </w:rPr>
        <w:t xml:space="preserve">через обособленные подразделения </w:t>
      </w:r>
      <w:r w:rsidR="00487B09" w:rsidRPr="00A47382">
        <w:rPr>
          <w:rFonts w:eastAsia="Times New Roman"/>
          <w:sz w:val="30"/>
          <w:szCs w:val="30"/>
          <w:lang w:eastAsia="ru-RU"/>
        </w:rPr>
        <w:t>ОАО «АСБ Беларусбанк»</w:t>
      </w:r>
      <w:r w:rsidR="00A47382" w:rsidRPr="00A47382">
        <w:rPr>
          <w:rFonts w:eastAsia="Times New Roman"/>
          <w:sz w:val="30"/>
          <w:szCs w:val="30"/>
          <w:lang w:eastAsia="ru-RU"/>
        </w:rPr>
        <w:t xml:space="preserve">. </w:t>
      </w:r>
      <w:r w:rsidR="00A47382" w:rsidRPr="00A47382">
        <w:rPr>
          <w:sz w:val="30"/>
          <w:szCs w:val="30"/>
        </w:rPr>
        <w:t xml:space="preserve"> Там же можно ознакомиться со списком акционерных обществ, акции которых предлагаются к приобретению в обмен на чеки, и информацией об этих обществах</w:t>
      </w:r>
      <w:r w:rsidR="0018682A" w:rsidRPr="00A47382">
        <w:rPr>
          <w:rFonts w:eastAsia="Times New Roman"/>
          <w:sz w:val="30"/>
          <w:szCs w:val="30"/>
          <w:lang w:eastAsia="ru-RU"/>
        </w:rPr>
        <w:t>;</w:t>
      </w:r>
    </w:p>
    <w:p w:rsidR="00A20F16" w:rsidRPr="00A47382" w:rsidRDefault="00FF7477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8682A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о-вторых, </w:t>
      </w:r>
      <w:r w:rsidR="00CB5824" w:rsidRPr="00A4738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подарить</w:t>
      </w:r>
      <w:r w:rsidR="00CB5824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1878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завещать </w:t>
      </w:r>
      <w:r w:rsidR="00CB5824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близкому родственнику</w:t>
      </w:r>
      <w:r w:rsidR="005E5AB6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B5824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уже тот, в сво</w:t>
      </w:r>
      <w:r w:rsidR="004D49BB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очередь, мог обменять чеки на </w:t>
      </w:r>
      <w:r w:rsidR="00CB5824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акции. </w:t>
      </w:r>
    </w:p>
    <w:p w:rsidR="00A20F16" w:rsidRPr="00A47382" w:rsidRDefault="00CB5824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Важное примечание: распорядиться чеками «Имущество» может только их владелец, указанный в сертификате. </w:t>
      </w:r>
      <w:r w:rsidR="00A20F16" w:rsidRPr="00A47382">
        <w:rPr>
          <w:rFonts w:ascii="Times New Roman" w:hAnsi="Times New Roman" w:cs="Times New Roman"/>
          <w:sz w:val="30"/>
          <w:szCs w:val="30"/>
        </w:rPr>
        <w:t>При обмене чеков «Имущество» на акции открытых акционерных обществ граждане Республики Беларусь имеют право использовать чеки, выданные им лично, а также полученные по договорам дарения и (или) по наследству от близких родственников (родителей, детей, супругов, родных братьев и сестер, внуков, баб</w:t>
      </w:r>
      <w:r w:rsidR="00594D4E" w:rsidRPr="00A47382">
        <w:rPr>
          <w:rFonts w:ascii="Times New Roman" w:hAnsi="Times New Roman" w:cs="Times New Roman"/>
          <w:sz w:val="30"/>
          <w:szCs w:val="30"/>
        </w:rPr>
        <w:t>ки</w:t>
      </w:r>
      <w:r w:rsidR="00A20F16" w:rsidRPr="00A47382">
        <w:rPr>
          <w:rFonts w:ascii="Times New Roman" w:hAnsi="Times New Roman" w:cs="Times New Roman"/>
          <w:sz w:val="30"/>
          <w:szCs w:val="30"/>
        </w:rPr>
        <w:t>, дед</w:t>
      </w:r>
      <w:r w:rsidR="00594D4E" w:rsidRPr="00A47382">
        <w:rPr>
          <w:rFonts w:ascii="Times New Roman" w:hAnsi="Times New Roman" w:cs="Times New Roman"/>
          <w:sz w:val="30"/>
          <w:szCs w:val="30"/>
        </w:rPr>
        <w:t>а</w:t>
      </w:r>
      <w:r w:rsidR="00A20F16" w:rsidRPr="00A47382">
        <w:rPr>
          <w:rFonts w:ascii="Times New Roman" w:hAnsi="Times New Roman" w:cs="Times New Roman"/>
          <w:sz w:val="30"/>
          <w:szCs w:val="30"/>
        </w:rPr>
        <w:t xml:space="preserve">, </w:t>
      </w:r>
      <w:r w:rsidR="00594D4E" w:rsidRPr="00A47382">
        <w:rPr>
          <w:rFonts w:ascii="Times New Roman" w:hAnsi="Times New Roman" w:cs="Times New Roman"/>
          <w:sz w:val="30"/>
          <w:szCs w:val="30"/>
        </w:rPr>
        <w:t>родителей супруга(и)</w:t>
      </w:r>
      <w:r w:rsidR="00A20F16" w:rsidRPr="00A47382">
        <w:rPr>
          <w:rFonts w:ascii="Times New Roman" w:hAnsi="Times New Roman" w:cs="Times New Roman"/>
          <w:sz w:val="30"/>
          <w:szCs w:val="30"/>
        </w:rPr>
        <w:t xml:space="preserve">, при условии, что дарятся (наследуются) только чеки, выданные </w:t>
      </w:r>
      <w:r w:rsidR="00594D4E" w:rsidRPr="00A47382">
        <w:rPr>
          <w:rFonts w:ascii="Times New Roman" w:hAnsi="Times New Roman" w:cs="Times New Roman"/>
          <w:sz w:val="30"/>
          <w:szCs w:val="30"/>
        </w:rPr>
        <w:t>этим лицам</w:t>
      </w:r>
      <w:r w:rsidR="00A20F16" w:rsidRPr="00A47382">
        <w:rPr>
          <w:rFonts w:ascii="Times New Roman" w:hAnsi="Times New Roman" w:cs="Times New Roman"/>
          <w:sz w:val="30"/>
          <w:szCs w:val="30"/>
        </w:rPr>
        <w:t>, но в сумме не более 250 чеков «Имущество» в течение всего периода безвозмездной приватизации.</w:t>
      </w:r>
    </w:p>
    <w:p w:rsidR="00C87429" w:rsidRPr="00A47382" w:rsidRDefault="002D642B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Если вы потеряли сам сертификат, его можно восстановить, поскольку данные о чеках и их владельцах хранятся в ОАО «АСБ Беларусбанк». </w:t>
      </w:r>
    </w:p>
    <w:p w:rsidR="00C87429" w:rsidRPr="00A47382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FD03D9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обмена чеков «Имущество» на акции предприятий через ОАО</w:t>
      </w:r>
      <w:r w:rsid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D03D9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«АСБ Беларусбанк» </w:t>
      </w: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нужно:</w:t>
      </w:r>
    </w:p>
    <w:p w:rsidR="00C87429" w:rsidRPr="00A47382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28"/>
      <w:bookmarkEnd w:id="1"/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Прийти в любое подразделение банка, которое меняет чеки на акции согласно списку приватизируемых предприятий, акции которых обмениваются на чеки «Имущество». Уточнить информацию о таких подразделениях можно на сайте ОАО «АСБ Беларусбанк» (</w:t>
      </w:r>
      <w:hyperlink r:id="rId5" w:history="1">
        <w:r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https://belarusbank.by/ru/fizichesk</w:t>
        </w:r>
        <w:r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i</w:t>
        </w:r>
        <w:r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m_licam/33357/28809/1776</w:t>
        </w:r>
      </w:hyperlink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) или по тел. 147.</w:t>
      </w:r>
    </w:p>
    <w:p w:rsidR="00C87429" w:rsidRPr="00A47382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29"/>
      <w:bookmarkEnd w:id="2"/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Предъявить паспорт (иной документ, его заменяющий) и чеки (сертификаты «Маёмасць»).</w:t>
      </w:r>
    </w:p>
    <w:p w:rsidR="00352F37" w:rsidRPr="00940075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30"/>
      <w:bookmarkEnd w:id="3"/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Выбрать предприятие из списка, который можно попросить у работников банка или скачать с сайта ОАО «АСБ Беларусбанк» </w:t>
      </w:r>
      <w:r w:rsidRPr="0094007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6" w:history="1">
        <w:r w:rsidR="00352F37" w:rsidRPr="0094007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https://belarusbank.by/ru/fizicheskim_licam/33357/</w:t>
        </w:r>
        <w:r w:rsidR="00352F37" w:rsidRPr="0094007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2</w:t>
        </w:r>
        <w:r w:rsidR="00352F37" w:rsidRPr="00940075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8809/1776</w:t>
        </w:r>
      </w:hyperlink>
      <w:bookmarkStart w:id="4" w:name="31"/>
      <w:bookmarkEnd w:id="4"/>
      <w:r w:rsidR="00352F37" w:rsidRPr="0094007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87429" w:rsidRPr="00940075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Информацию, выплачивает ли предприятие дивиденды, можно узнать на Едином портале финансового рынка </w:t>
      </w:r>
      <w:r w:rsidRPr="00940075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hyperlink r:id="rId7" w:history="1">
        <w:r w:rsidR="00352F37"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https://epfr.gov</w:t>
        </w:r>
        <w:r w:rsidR="00352F37"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="00352F37" w:rsidRPr="00BC4A50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by/organizations/</w:t>
        </w:r>
      </w:hyperlink>
      <w:r w:rsidR="00352F37" w:rsidRPr="0094007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07107" w:rsidRPr="00A47382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32"/>
      <w:bookmarkEnd w:id="5"/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Оформить документы (договор, платежное поручение на перечисление чеков </w:t>
      </w:r>
      <w:r w:rsidR="00C07107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Имущество</w:t>
      </w:r>
      <w:r w:rsidR="00C07107"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C87429" w:rsidRPr="00A47382" w:rsidRDefault="00C87429" w:rsidP="00A4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73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Через некоторое время на ваш адрес придет выписка по счету «депо», подтверждающая наличие у вас акций. </w:t>
      </w:r>
    </w:p>
    <w:p w:rsidR="00A47382" w:rsidRPr="00A47382" w:rsidRDefault="00A47382" w:rsidP="00940075">
      <w:pPr>
        <w:pStyle w:val="Default"/>
        <w:ind w:firstLine="708"/>
        <w:jc w:val="both"/>
        <w:rPr>
          <w:sz w:val="30"/>
          <w:szCs w:val="30"/>
        </w:rPr>
      </w:pPr>
      <w:r w:rsidRPr="00A47382">
        <w:rPr>
          <w:sz w:val="30"/>
          <w:szCs w:val="30"/>
        </w:rPr>
        <w:t xml:space="preserve">Приобретая акции, гражданин становится акционером и в соответствии с законодательством имеет право участвовать в управлении обществом, получать информацию о деятельности предприятия, а также продавать, дарить и наследовать акции. Акционер может участвовать в собраниях акционеров и высказывать свою позицию по выносимым на обсуждение собрания вопросам, в том числе и по распределению прибыли и выплате дивидендов. </w:t>
      </w:r>
    </w:p>
    <w:p w:rsidR="00A47382" w:rsidRPr="00A47382" w:rsidRDefault="00A47382" w:rsidP="00A47382">
      <w:pPr>
        <w:pStyle w:val="Default"/>
        <w:ind w:firstLine="708"/>
        <w:jc w:val="both"/>
        <w:rPr>
          <w:sz w:val="30"/>
          <w:szCs w:val="30"/>
        </w:rPr>
      </w:pPr>
      <w:r w:rsidRPr="00A47382">
        <w:rPr>
          <w:sz w:val="30"/>
          <w:szCs w:val="30"/>
        </w:rPr>
        <w:t xml:space="preserve">В соответствии с законодательством акционерное общество вправе направлять часть прибыли, остающуюся в его распоряжении после уплаты налогов, иных обязательных платежей и покрытия убытков текущих периодов, на выплату дивидендов акционерам общества. Решение по распределению прибыли принимается на общем собрании акционеров. </w:t>
      </w:r>
    </w:p>
    <w:p w:rsidR="00C87429" w:rsidRDefault="00A47382" w:rsidP="00A47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7382">
        <w:rPr>
          <w:rFonts w:ascii="Times New Roman" w:hAnsi="Times New Roman" w:cs="Times New Roman"/>
          <w:sz w:val="30"/>
          <w:szCs w:val="30"/>
        </w:rPr>
        <w:t>При желании приобретенные акции можно продать. Продажа осуществляется через ОАО «Белорусская валютно-фондовая биржа» при посредничестве профессионального участника рынка ценных бумаг, являющегося участником биржи.</w:t>
      </w:r>
    </w:p>
    <w:p w:rsidR="00940075" w:rsidRPr="00940075" w:rsidRDefault="00940075" w:rsidP="00940075">
      <w:pPr>
        <w:pStyle w:val="Default"/>
        <w:ind w:firstLine="709"/>
        <w:jc w:val="both"/>
        <w:rPr>
          <w:sz w:val="30"/>
          <w:szCs w:val="30"/>
        </w:rPr>
      </w:pPr>
      <w:hyperlink r:id="rId8" w:history="1">
        <w:r w:rsidRPr="00940075">
          <w:rPr>
            <w:rStyle w:val="a5"/>
            <w:sz w:val="30"/>
            <w:szCs w:val="30"/>
          </w:rPr>
          <w:t>Реестр</w:t>
        </w:r>
        <w:r w:rsidRPr="00940075">
          <w:rPr>
            <w:rStyle w:val="a5"/>
            <w:sz w:val="30"/>
            <w:szCs w:val="30"/>
          </w:rPr>
          <w:t xml:space="preserve"> </w:t>
        </w:r>
        <w:r w:rsidRPr="00940075">
          <w:rPr>
            <w:rStyle w:val="a5"/>
            <w:sz w:val="30"/>
            <w:szCs w:val="30"/>
          </w:rPr>
          <w:t>профучастников</w:t>
        </w:r>
      </w:hyperlink>
      <w:r w:rsidRPr="00940075">
        <w:rPr>
          <w:color w:val="0000FF"/>
          <w:sz w:val="30"/>
          <w:szCs w:val="30"/>
        </w:rPr>
        <w:t xml:space="preserve"> </w:t>
      </w:r>
      <w:r w:rsidRPr="00940075">
        <w:rPr>
          <w:sz w:val="30"/>
          <w:szCs w:val="30"/>
        </w:rPr>
        <w:t xml:space="preserve">имеется на сайте Министерства финансов Республики Беларусь. </w:t>
      </w:r>
    </w:p>
    <w:p w:rsidR="00940075" w:rsidRPr="00940075" w:rsidRDefault="00BC4A50" w:rsidP="00940075">
      <w:pPr>
        <w:pStyle w:val="Default"/>
        <w:ind w:firstLine="709"/>
        <w:jc w:val="both"/>
        <w:rPr>
          <w:sz w:val="30"/>
          <w:szCs w:val="30"/>
        </w:rPr>
      </w:pPr>
      <w:hyperlink r:id="rId9" w:history="1">
        <w:r w:rsidR="00940075" w:rsidRPr="00BC4A50">
          <w:rPr>
            <w:rStyle w:val="a5"/>
            <w:sz w:val="30"/>
            <w:szCs w:val="30"/>
          </w:rPr>
          <w:t>Список привати</w:t>
        </w:r>
        <w:r w:rsidR="00940075" w:rsidRPr="00BC4A50">
          <w:rPr>
            <w:rStyle w:val="a5"/>
            <w:sz w:val="30"/>
            <w:szCs w:val="30"/>
          </w:rPr>
          <w:t>з</w:t>
        </w:r>
        <w:r w:rsidR="00940075" w:rsidRPr="00BC4A50">
          <w:rPr>
            <w:rStyle w:val="a5"/>
            <w:sz w:val="30"/>
            <w:szCs w:val="30"/>
          </w:rPr>
          <w:t>ируемых предприятий</w:t>
        </w:r>
      </w:hyperlink>
      <w:r w:rsidR="00940075" w:rsidRPr="00940075">
        <w:rPr>
          <w:color w:val="0000FF"/>
          <w:sz w:val="30"/>
          <w:szCs w:val="30"/>
        </w:rPr>
        <w:t xml:space="preserve">, </w:t>
      </w:r>
      <w:r w:rsidR="00940075" w:rsidRPr="00940075">
        <w:rPr>
          <w:sz w:val="30"/>
          <w:szCs w:val="30"/>
        </w:rPr>
        <w:t xml:space="preserve">акции которых обменивают на чеки «Имущество». </w:t>
      </w:r>
    </w:p>
    <w:p w:rsidR="00940075" w:rsidRPr="00940075" w:rsidRDefault="00BC4A50" w:rsidP="00940075">
      <w:pPr>
        <w:pStyle w:val="Default"/>
        <w:ind w:firstLine="709"/>
        <w:jc w:val="both"/>
        <w:rPr>
          <w:sz w:val="30"/>
          <w:szCs w:val="30"/>
        </w:rPr>
      </w:pPr>
      <w:hyperlink r:id="rId10" w:history="1">
        <w:r w:rsidR="00940075" w:rsidRPr="00BC4A50">
          <w:rPr>
            <w:rStyle w:val="a5"/>
            <w:sz w:val="30"/>
            <w:szCs w:val="30"/>
          </w:rPr>
          <w:t>Допол</w:t>
        </w:r>
        <w:r w:rsidR="00940075" w:rsidRPr="00BC4A50">
          <w:rPr>
            <w:rStyle w:val="a5"/>
            <w:sz w:val="30"/>
            <w:szCs w:val="30"/>
          </w:rPr>
          <w:t>н</w:t>
        </w:r>
        <w:r w:rsidR="00940075" w:rsidRPr="00BC4A50">
          <w:rPr>
            <w:rStyle w:val="a5"/>
            <w:sz w:val="30"/>
            <w:szCs w:val="30"/>
          </w:rPr>
          <w:t>ительная информация</w:t>
        </w:r>
      </w:hyperlink>
      <w:r w:rsidR="00940075" w:rsidRPr="00940075">
        <w:rPr>
          <w:color w:val="0000FF"/>
          <w:sz w:val="30"/>
          <w:szCs w:val="30"/>
        </w:rPr>
        <w:t xml:space="preserve"> </w:t>
      </w:r>
      <w:r w:rsidR="00940075" w:rsidRPr="00940075">
        <w:rPr>
          <w:sz w:val="30"/>
          <w:szCs w:val="30"/>
        </w:rPr>
        <w:t xml:space="preserve">об обмене акций предприятий на ИПЧ «Имущество» на сайте «АСБ Беларусбанк». </w:t>
      </w:r>
    </w:p>
    <w:p w:rsidR="00940075" w:rsidRPr="00940075" w:rsidRDefault="00BC4A50" w:rsidP="0094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history="1">
        <w:r w:rsidR="00940075" w:rsidRPr="00BC4A50">
          <w:rPr>
            <w:rStyle w:val="a5"/>
            <w:rFonts w:ascii="Times New Roman" w:hAnsi="Times New Roman" w:cs="Times New Roman"/>
            <w:sz w:val="30"/>
            <w:szCs w:val="30"/>
          </w:rPr>
          <w:t>Инф</w:t>
        </w:r>
        <w:r w:rsidR="00940075" w:rsidRPr="00BC4A50">
          <w:rPr>
            <w:rStyle w:val="a5"/>
            <w:rFonts w:ascii="Times New Roman" w:hAnsi="Times New Roman" w:cs="Times New Roman"/>
            <w:sz w:val="30"/>
            <w:szCs w:val="30"/>
          </w:rPr>
          <w:t>о</w:t>
        </w:r>
        <w:r w:rsidR="00940075" w:rsidRPr="00BC4A50">
          <w:rPr>
            <w:rStyle w:val="a5"/>
            <w:rFonts w:ascii="Times New Roman" w:hAnsi="Times New Roman" w:cs="Times New Roman"/>
            <w:sz w:val="30"/>
            <w:szCs w:val="30"/>
          </w:rPr>
          <w:t>рмация о результатах финансово-хозяйственной деятельности акционерных обществ</w:t>
        </w:r>
      </w:hyperlink>
      <w:r w:rsidR="00940075" w:rsidRPr="00940075">
        <w:rPr>
          <w:rFonts w:ascii="Times New Roman" w:hAnsi="Times New Roman" w:cs="Times New Roman"/>
          <w:color w:val="0000FF"/>
          <w:sz w:val="30"/>
          <w:szCs w:val="30"/>
        </w:rPr>
        <w:t xml:space="preserve"> </w:t>
      </w:r>
      <w:r w:rsidR="00940075" w:rsidRPr="00940075">
        <w:rPr>
          <w:rFonts w:ascii="Times New Roman" w:hAnsi="Times New Roman" w:cs="Times New Roman"/>
          <w:sz w:val="30"/>
          <w:szCs w:val="30"/>
        </w:rPr>
        <w:t>на сайте «Единого портала финансового рынка».</w:t>
      </w:r>
    </w:p>
    <w:sectPr w:rsidR="00940075" w:rsidRPr="0094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D4C51"/>
    <w:multiLevelType w:val="multilevel"/>
    <w:tmpl w:val="E480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332FF"/>
    <w:multiLevelType w:val="multilevel"/>
    <w:tmpl w:val="2D6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14732"/>
    <w:multiLevelType w:val="multilevel"/>
    <w:tmpl w:val="25C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54CFF"/>
    <w:multiLevelType w:val="multilevel"/>
    <w:tmpl w:val="2E7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420DE"/>
    <w:multiLevelType w:val="multilevel"/>
    <w:tmpl w:val="1C5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A1C96"/>
    <w:multiLevelType w:val="multilevel"/>
    <w:tmpl w:val="DF5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0"/>
    <w:rsid w:val="000C1878"/>
    <w:rsid w:val="000E11FB"/>
    <w:rsid w:val="00121284"/>
    <w:rsid w:val="00163B80"/>
    <w:rsid w:val="00170F7C"/>
    <w:rsid w:val="001809A3"/>
    <w:rsid w:val="0018682A"/>
    <w:rsid w:val="001A538D"/>
    <w:rsid w:val="001A639F"/>
    <w:rsid w:val="001B3269"/>
    <w:rsid w:val="00204E2D"/>
    <w:rsid w:val="00243E11"/>
    <w:rsid w:val="002D4276"/>
    <w:rsid w:val="002D642B"/>
    <w:rsid w:val="00300FB2"/>
    <w:rsid w:val="0032092F"/>
    <w:rsid w:val="00352DE4"/>
    <w:rsid w:val="00352F37"/>
    <w:rsid w:val="003A57CF"/>
    <w:rsid w:val="00422BDE"/>
    <w:rsid w:val="00423AC5"/>
    <w:rsid w:val="00465B6B"/>
    <w:rsid w:val="00487B09"/>
    <w:rsid w:val="004960EF"/>
    <w:rsid w:val="004D49BB"/>
    <w:rsid w:val="004F3BB3"/>
    <w:rsid w:val="005266D4"/>
    <w:rsid w:val="00572EF2"/>
    <w:rsid w:val="00574A04"/>
    <w:rsid w:val="00594D4E"/>
    <w:rsid w:val="005E5AB6"/>
    <w:rsid w:val="006217EC"/>
    <w:rsid w:val="006344C0"/>
    <w:rsid w:val="00645CD4"/>
    <w:rsid w:val="00654CB0"/>
    <w:rsid w:val="006C5501"/>
    <w:rsid w:val="006F5D42"/>
    <w:rsid w:val="00711455"/>
    <w:rsid w:val="007615A0"/>
    <w:rsid w:val="007A20CB"/>
    <w:rsid w:val="008C1BDE"/>
    <w:rsid w:val="008D1ED1"/>
    <w:rsid w:val="00911337"/>
    <w:rsid w:val="00940075"/>
    <w:rsid w:val="00962A08"/>
    <w:rsid w:val="009D45D7"/>
    <w:rsid w:val="00A17167"/>
    <w:rsid w:val="00A20F16"/>
    <w:rsid w:val="00A2771D"/>
    <w:rsid w:val="00A47382"/>
    <w:rsid w:val="00AA4E97"/>
    <w:rsid w:val="00AA7DD0"/>
    <w:rsid w:val="00AF6A0D"/>
    <w:rsid w:val="00B211C7"/>
    <w:rsid w:val="00BB3645"/>
    <w:rsid w:val="00BC4A50"/>
    <w:rsid w:val="00BC63C4"/>
    <w:rsid w:val="00BD207C"/>
    <w:rsid w:val="00C04691"/>
    <w:rsid w:val="00C07107"/>
    <w:rsid w:val="00C242EC"/>
    <w:rsid w:val="00C75899"/>
    <w:rsid w:val="00C87429"/>
    <w:rsid w:val="00C97D5B"/>
    <w:rsid w:val="00CB0E5B"/>
    <w:rsid w:val="00CB5824"/>
    <w:rsid w:val="00D06914"/>
    <w:rsid w:val="00D27F00"/>
    <w:rsid w:val="00D561F7"/>
    <w:rsid w:val="00D6596F"/>
    <w:rsid w:val="00D91DDA"/>
    <w:rsid w:val="00DA3947"/>
    <w:rsid w:val="00DD7218"/>
    <w:rsid w:val="00E92EF3"/>
    <w:rsid w:val="00E93991"/>
    <w:rsid w:val="00EA7C6A"/>
    <w:rsid w:val="00EC3195"/>
    <w:rsid w:val="00EF002A"/>
    <w:rsid w:val="00FD03D9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5213"/>
  <w15:docId w15:val="{21E97368-055F-4A9D-A253-9AD1721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3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52F37"/>
    <w:rPr>
      <w:color w:val="0000FF"/>
      <w:u w:val="single"/>
    </w:rPr>
  </w:style>
  <w:style w:type="paragraph" w:customStyle="1" w:styleId="Default">
    <w:name w:val="Default"/>
    <w:rsid w:val="00A47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94007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4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by/ru/securities_department/licens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fr.gov.by/organiz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arusbank.by/ru/fizicheskim_licam/33357/28809/1776" TargetMode="External"/><Relationship Id="rId11" Type="http://schemas.openxmlformats.org/officeDocument/2006/relationships/hyperlink" Target="https://epfr.gov.by/" TargetMode="External"/><Relationship Id="rId5" Type="http://schemas.openxmlformats.org/officeDocument/2006/relationships/hyperlink" Target="https://belarusbank.by/ru/fizicheskim_licam/33357/28809/1776" TargetMode="External"/><Relationship Id="rId10" Type="http://schemas.openxmlformats.org/officeDocument/2006/relationships/hyperlink" Target="https://belarusbank.by/ru/fizicheskim_licam/33357/28809/1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arusbank.by/ru_430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Ошмяны РИК</cp:lastModifiedBy>
  <cp:revision>4</cp:revision>
  <cp:lastPrinted>2025-02-26T12:01:00Z</cp:lastPrinted>
  <dcterms:created xsi:type="dcterms:W3CDTF">2025-03-04T13:20:00Z</dcterms:created>
  <dcterms:modified xsi:type="dcterms:W3CDTF">2025-08-15T08:48:00Z</dcterms:modified>
</cp:coreProperties>
</file>